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25AE0" w14:paraId="2DBE8D5E" w14:textId="77777777">
        <w:tc>
          <w:tcPr>
            <w:tcW w:w="4928" w:type="dxa"/>
            <w:shd w:val="clear" w:color="auto" w:fill="auto"/>
            <w:vAlign w:val="center"/>
          </w:tcPr>
          <w:p w14:paraId="2DBE8D5D" w14:textId="77777777" w:rsidR="00F25AE0" w:rsidRDefault="0037010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14300" distR="114300" wp14:anchorId="2DBE8D78" wp14:editId="2DBE8D79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AE0" w14:paraId="2DBE8D60" w14:textId="77777777">
        <w:tc>
          <w:tcPr>
            <w:tcW w:w="4928" w:type="dxa"/>
            <w:shd w:val="clear" w:color="auto" w:fill="auto"/>
            <w:vAlign w:val="center"/>
          </w:tcPr>
          <w:p w14:paraId="2DBE8D5F" w14:textId="77777777" w:rsidR="00F25AE0" w:rsidRDefault="0037010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25AE0" w14:paraId="2DBE8D62" w14:textId="77777777">
        <w:tc>
          <w:tcPr>
            <w:tcW w:w="4928" w:type="dxa"/>
            <w:shd w:val="clear" w:color="auto" w:fill="auto"/>
            <w:vAlign w:val="center"/>
          </w:tcPr>
          <w:p w14:paraId="2DBE8D61" w14:textId="77777777" w:rsidR="00F25AE0" w:rsidRDefault="0037010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2DBE8D66" w14:textId="77777777" w:rsidR="00F25AE0" w:rsidRDefault="00F25AE0"/>
    <w:p w14:paraId="2DBE8D67" w14:textId="77777777" w:rsidR="00F25AE0" w:rsidRDefault="00370104">
      <w:pPr>
        <w:tabs>
          <w:tab w:val="left" w:pos="1134"/>
        </w:tabs>
      </w:pPr>
      <w:r>
        <w:t>KLASA:</w:t>
      </w:r>
      <w:r>
        <w:tab/>
        <w:t>119-03/22-03/09</w:t>
      </w:r>
    </w:p>
    <w:p w14:paraId="2DBE8D68" w14:textId="77777777" w:rsidR="00F25AE0" w:rsidRDefault="00370104">
      <w:pPr>
        <w:tabs>
          <w:tab w:val="left" w:pos="1134"/>
        </w:tabs>
      </w:pPr>
      <w:r>
        <w:t>URBROJ:</w:t>
      </w:r>
      <w:r>
        <w:tab/>
        <w:t>514-08-03-03/04-22-05</w:t>
      </w:r>
    </w:p>
    <w:p w14:paraId="2DBE8D69" w14:textId="77777777" w:rsidR="00F25AE0" w:rsidRDefault="00F25AE0">
      <w:pPr>
        <w:tabs>
          <w:tab w:val="left" w:pos="1134"/>
        </w:tabs>
      </w:pPr>
    </w:p>
    <w:p w14:paraId="2DBE8D6A" w14:textId="77777777" w:rsidR="00F25AE0" w:rsidRDefault="00370104">
      <w:pPr>
        <w:tabs>
          <w:tab w:val="left" w:pos="1134"/>
        </w:tabs>
      </w:pPr>
      <w:r>
        <w:t xml:space="preserve">Zagreb, </w:t>
      </w:r>
      <w:r>
        <w:rPr>
          <w:spacing w:val="-3"/>
        </w:rPr>
        <w:t>22. srpnja 2022.</w:t>
      </w:r>
    </w:p>
    <w:p w14:paraId="2DBE8D6B" w14:textId="77777777" w:rsidR="00F25AE0" w:rsidRDefault="00F25AE0">
      <w:pPr>
        <w:tabs>
          <w:tab w:val="left" w:pos="1134"/>
        </w:tabs>
      </w:pPr>
    </w:p>
    <w:p w14:paraId="2DBE8D6C" w14:textId="77777777" w:rsidR="00F25AE0" w:rsidRDefault="00F25AE0"/>
    <w:p w14:paraId="7378FC8C" w14:textId="55BFAA4E" w:rsidR="00017867" w:rsidRPr="006D4702" w:rsidRDefault="00017867" w:rsidP="00017867">
      <w:pPr>
        <w:spacing w:after="200"/>
        <w:jc w:val="both"/>
        <w:rPr>
          <w:color w:val="000000"/>
        </w:rPr>
      </w:pPr>
      <w:r w:rsidRPr="006D4702">
        <w:rPr>
          <w:color w:val="000000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Style w:val="Hiperveza"/>
          <w:rFonts w:eastAsia="Calibri"/>
          <w:lang w:eastAsia="en-US"/>
        </w:rPr>
        <w:t xml:space="preserve">) </w:t>
      </w:r>
      <w:r w:rsidRPr="00017867">
        <w:rPr>
          <w:rStyle w:val="Hiperveza"/>
          <w:rFonts w:eastAsia="Calibri"/>
          <w:color w:val="auto"/>
          <w:u w:val="none"/>
          <w:lang w:eastAsia="en-US"/>
        </w:rPr>
        <w:t xml:space="preserve">dana 22. srpnja 2022. </w:t>
      </w:r>
      <w:r w:rsidRPr="006D4702">
        <w:rPr>
          <w:color w:val="000000"/>
        </w:rPr>
        <w:t>objavljuje se</w:t>
      </w:r>
    </w:p>
    <w:p w14:paraId="037D86C4" w14:textId="77777777" w:rsidR="00017867" w:rsidRPr="006D4702" w:rsidRDefault="00017867" w:rsidP="00017867"/>
    <w:p w14:paraId="01A7C315" w14:textId="77777777" w:rsidR="00017867" w:rsidRPr="006D4702" w:rsidRDefault="00017867" w:rsidP="00017867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 I PODACI O PLAĆI</w:t>
      </w:r>
    </w:p>
    <w:p w14:paraId="1BF3A0BF" w14:textId="77777777" w:rsidR="00017867" w:rsidRPr="006D4702" w:rsidRDefault="00017867" w:rsidP="00017867">
      <w:pPr>
        <w:spacing w:line="276" w:lineRule="auto"/>
        <w:jc w:val="both"/>
        <w:rPr>
          <w:b/>
          <w:color w:val="000000"/>
        </w:rPr>
      </w:pPr>
    </w:p>
    <w:p w14:paraId="6C6A87FE" w14:textId="77777777" w:rsidR="00017867" w:rsidRPr="006D4702" w:rsidRDefault="00017867" w:rsidP="00017867">
      <w:pPr>
        <w:spacing w:line="276" w:lineRule="auto"/>
        <w:jc w:val="both"/>
        <w:rPr>
          <w:b/>
          <w:color w:val="000000"/>
        </w:rPr>
      </w:pPr>
    </w:p>
    <w:p w14:paraId="4DF000FD" w14:textId="77777777" w:rsidR="00017867" w:rsidRPr="006D4702" w:rsidRDefault="00017867" w:rsidP="00017867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10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0B62C6C0" w14:textId="77777777" w:rsidR="00017867" w:rsidRPr="006D4702" w:rsidRDefault="00017867" w:rsidP="00017867">
      <w:pPr>
        <w:jc w:val="both"/>
        <w:rPr>
          <w:b/>
        </w:rPr>
      </w:pPr>
    </w:p>
    <w:p w14:paraId="676F693F" w14:textId="77777777" w:rsidR="00017867" w:rsidRPr="006D4702" w:rsidRDefault="00017867" w:rsidP="00017867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radnih mjesta</w:t>
      </w:r>
    </w:p>
    <w:p w14:paraId="38258A40" w14:textId="77777777" w:rsidR="00017867" w:rsidRPr="006D4702" w:rsidRDefault="00017867" w:rsidP="00017867">
      <w:pPr>
        <w:jc w:val="both"/>
        <w:rPr>
          <w:b/>
        </w:rPr>
      </w:pPr>
    </w:p>
    <w:p w14:paraId="76CE95BA" w14:textId="77777777" w:rsidR="00017867" w:rsidRPr="00C95641" w:rsidRDefault="00017867" w:rsidP="00017867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ORGANIZACIJU PRAVOSUĐA</w:t>
      </w:r>
    </w:p>
    <w:p w14:paraId="6E530A23" w14:textId="77777777" w:rsidR="00017867" w:rsidRDefault="00017867" w:rsidP="00017867">
      <w:pPr>
        <w:rPr>
          <w:b/>
          <w:bCs/>
        </w:rPr>
      </w:pPr>
      <w:r w:rsidRPr="00DC29A6">
        <w:rPr>
          <w:b/>
        </w:rPr>
        <w:t>SEKTOR ZA ORGANIZACIJSKE PROPISE, JAVNO BILJEŽNIŠTVO I UPRAVNE POSTUPKE</w:t>
      </w:r>
    </w:p>
    <w:p w14:paraId="02B8CD71" w14:textId="77777777" w:rsidR="00017867" w:rsidRPr="00C95641" w:rsidRDefault="00017867" w:rsidP="00017867">
      <w:pPr>
        <w:rPr>
          <w:b/>
          <w:bCs/>
        </w:rPr>
      </w:pPr>
      <w:r w:rsidRPr="00DC29A6">
        <w:rPr>
          <w:b/>
        </w:rPr>
        <w:t>SLUŽBA ZA JAVNO BILJEŽNIŠTVO I STEČAJNE UPRAVITELJE</w:t>
      </w:r>
    </w:p>
    <w:p w14:paraId="06AE0ABF" w14:textId="77777777" w:rsidR="00017867" w:rsidRPr="00DC29A6" w:rsidRDefault="00017867" w:rsidP="00017867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>Odjel za javno bilježništvo</w:t>
      </w:r>
    </w:p>
    <w:p w14:paraId="5DDEF8AF" w14:textId="77777777" w:rsidR="00017867" w:rsidRPr="00C95641" w:rsidRDefault="00017867" w:rsidP="00017867">
      <w:pPr>
        <w:rPr>
          <w:b/>
          <w:bCs/>
        </w:rPr>
      </w:pPr>
    </w:p>
    <w:p w14:paraId="4DF7445B" w14:textId="77777777" w:rsidR="00017867" w:rsidRPr="00DA1467" w:rsidRDefault="00017867" w:rsidP="00017867">
      <w:pPr>
        <w:jc w:val="both"/>
      </w:pPr>
      <w:r>
        <w:rPr>
          <w:b/>
          <w:bCs/>
        </w:rPr>
        <w:t xml:space="preserve">– upravni </w:t>
      </w:r>
      <w:r w:rsidRPr="00C95641">
        <w:rPr>
          <w:b/>
          <w:bCs/>
        </w:rPr>
        <w:t>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125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7529DC70" w14:textId="77777777" w:rsidR="00017867" w:rsidRDefault="00017867" w:rsidP="00017867">
      <w:pPr>
        <w:rPr>
          <w:b/>
        </w:rPr>
      </w:pPr>
    </w:p>
    <w:p w14:paraId="61FABCD5" w14:textId="77777777" w:rsidR="00017867" w:rsidRDefault="00017867" w:rsidP="00017867">
      <w:pPr>
        <w:jc w:val="both"/>
        <w:rPr>
          <w:u w:val="single"/>
        </w:rPr>
      </w:pPr>
      <w:r w:rsidRPr="006D4702">
        <w:rPr>
          <w:u w:val="single"/>
        </w:rPr>
        <w:t>Opis poslova:</w:t>
      </w:r>
    </w:p>
    <w:p w14:paraId="11CC0C41" w14:textId="79C72B16" w:rsidR="00017867" w:rsidRPr="00DC29A6" w:rsidRDefault="00017867" w:rsidP="00017867">
      <w:pPr>
        <w:numPr>
          <w:ilvl w:val="0"/>
          <w:numId w:val="7"/>
        </w:numPr>
        <w:contextualSpacing/>
        <w:jc w:val="both"/>
        <w:rPr>
          <w:spacing w:val="-2"/>
        </w:rPr>
      </w:pPr>
      <w:r w:rsidRPr="00DC29A6">
        <w:rPr>
          <w:spacing w:val="-2"/>
        </w:rPr>
        <w:t>provodi postupak te izrađuje nacrte odluka u postupcima imenovanja javnih bilježnika, izbora i postavljenja javnobilježničkih prisjednika, određivanja vršitelja dužnosti javnih bilježnika i postavljenja zamjenika javnih bilježnika;</w:t>
      </w:r>
    </w:p>
    <w:p w14:paraId="5BFEDD46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  <w:rPr>
          <w:spacing w:val="-2"/>
        </w:rPr>
      </w:pPr>
      <w:r w:rsidRPr="00DC29A6">
        <w:rPr>
          <w:spacing w:val="-2"/>
        </w:rPr>
        <w:t>provodi postupak utvrđivanja ispunjenost uvjeta prostora i opreme namijenjene za rad javnobilježničkih ureda;</w:t>
      </w:r>
    </w:p>
    <w:p w14:paraId="5B7BA117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  <w:rPr>
          <w:spacing w:val="-2"/>
        </w:rPr>
      </w:pPr>
      <w:r w:rsidRPr="00DC29A6">
        <w:rPr>
          <w:spacing w:val="-2"/>
        </w:rPr>
        <w:t xml:space="preserve">ispituje osnovanost predstavki na rad </w:t>
      </w:r>
      <w:r w:rsidRPr="00DC29A6">
        <w:t>javnobilježničke službe</w:t>
      </w:r>
    </w:p>
    <w:p w14:paraId="30DFE751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  <w:rPr>
          <w:spacing w:val="-2"/>
        </w:rPr>
      </w:pPr>
      <w:r w:rsidRPr="00DC29A6">
        <w:rPr>
          <w:spacing w:val="-2"/>
        </w:rPr>
        <w:t>obavlja i druge poslove po nalogu nadređenih.</w:t>
      </w:r>
    </w:p>
    <w:p w14:paraId="7CC292AC" w14:textId="3107C2E1" w:rsidR="00017867" w:rsidRPr="00DA1467" w:rsidRDefault="00017867" w:rsidP="00017867">
      <w:pPr>
        <w:jc w:val="both"/>
        <w:rPr>
          <w:b/>
        </w:rPr>
      </w:pPr>
    </w:p>
    <w:p w14:paraId="71C367EB" w14:textId="77777777" w:rsidR="00017867" w:rsidRPr="00B03998" w:rsidRDefault="00017867" w:rsidP="00017867">
      <w:pPr>
        <w:jc w:val="both"/>
        <w:rPr>
          <w:b/>
        </w:rPr>
      </w:pPr>
      <w:r w:rsidRPr="00B03998">
        <w:rPr>
          <w:b/>
        </w:rPr>
        <w:t xml:space="preserve">UPRAVA ZA </w:t>
      </w:r>
      <w:r>
        <w:rPr>
          <w:b/>
        </w:rPr>
        <w:t>ZATVORSKI SUSTAV I PROBACIJU</w:t>
      </w:r>
    </w:p>
    <w:p w14:paraId="7076A4D2" w14:textId="77777777" w:rsidR="00017867" w:rsidRDefault="00017867" w:rsidP="00017867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C29A6">
        <w:rPr>
          <w:b/>
        </w:rPr>
        <w:t xml:space="preserve">PROBACIJSKI UREDI </w:t>
      </w:r>
    </w:p>
    <w:p w14:paraId="129DEF46" w14:textId="77777777" w:rsidR="00017867" w:rsidRPr="00DC29A6" w:rsidRDefault="00017867" w:rsidP="00017867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proofErr w:type="spellStart"/>
      <w:r>
        <w:rPr>
          <w:b/>
        </w:rPr>
        <w:t>Probacijski</w:t>
      </w:r>
      <w:proofErr w:type="spellEnd"/>
      <w:r>
        <w:rPr>
          <w:b/>
        </w:rPr>
        <w:t xml:space="preserve"> ured Zagreb II </w:t>
      </w:r>
      <w:r w:rsidRPr="00DC29A6">
        <w:rPr>
          <w:b/>
        </w:rPr>
        <w:t>– za područje Zagrebačke županije i Krapinsko-zagorske županije</w:t>
      </w:r>
    </w:p>
    <w:p w14:paraId="4FF101F5" w14:textId="77777777" w:rsidR="00017867" w:rsidRDefault="00017867" w:rsidP="00017867">
      <w:pPr>
        <w:jc w:val="both"/>
        <w:rPr>
          <w:b/>
        </w:rPr>
      </w:pPr>
    </w:p>
    <w:p w14:paraId="6BE4F050" w14:textId="77777777" w:rsidR="00017867" w:rsidRPr="00DA1467" w:rsidRDefault="00017867" w:rsidP="00017867">
      <w:pPr>
        <w:jc w:val="both"/>
      </w:pPr>
      <w:r>
        <w:rPr>
          <w:b/>
        </w:rPr>
        <w:lastRenderedPageBreak/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618</w:t>
      </w:r>
      <w:r w:rsidRPr="00DA1467">
        <w:t>.)</w:t>
      </w:r>
      <w:bookmarkStart w:id="1" w:name="_Hlk101351902"/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bookmarkEnd w:id="1"/>
    <w:p w14:paraId="32336AAD" w14:textId="77777777" w:rsidR="00017867" w:rsidRPr="006D4702" w:rsidRDefault="00017867" w:rsidP="00017867">
      <w:pPr>
        <w:jc w:val="both"/>
        <w:rPr>
          <w:b/>
        </w:rPr>
      </w:pPr>
    </w:p>
    <w:p w14:paraId="799044B6" w14:textId="77777777" w:rsidR="00017867" w:rsidRPr="006D4702" w:rsidRDefault="00017867" w:rsidP="00017867">
      <w:pPr>
        <w:jc w:val="both"/>
        <w:rPr>
          <w:u w:val="single"/>
        </w:rPr>
      </w:pPr>
      <w:bookmarkStart w:id="2" w:name="_Hlk101958237"/>
      <w:r w:rsidRPr="006D4702">
        <w:rPr>
          <w:u w:val="single"/>
        </w:rPr>
        <w:t>Opis poslova:</w:t>
      </w:r>
    </w:p>
    <w:bookmarkEnd w:id="2"/>
    <w:p w14:paraId="6C598847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 xml:space="preserve">obavlja najsloženije stručne poslove vezane uz procjenu kriminogenih rizika i </w:t>
      </w:r>
      <w:proofErr w:type="spellStart"/>
      <w:r w:rsidRPr="00DC29A6">
        <w:t>tretmanskih</w:t>
      </w:r>
      <w:proofErr w:type="spellEnd"/>
      <w:r w:rsidRPr="00DC29A6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41CE09F9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radi na  izvršavanju uvjetne osude kojom je izrečen zaštitni nadzor i/ili posebna obveza i/ili sigurnosna mjera, rad za opće dobro, rad za opće dobro uz zaštitni nadzor i/ili sigurnosnu mjeru;</w:t>
      </w:r>
    </w:p>
    <w:p w14:paraId="18616ACE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obavlja nadzor nad uvjetno otpuštenim osuđenikom te nadzire izvršenje sigurnosne mjere zaštitnog nadzora po punom izvršenju kazne zatvora;</w:t>
      </w:r>
    </w:p>
    <w:p w14:paraId="6C4B100A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izrađuje izvješća sudu kod izbora vrste i mjere kazneno pravne sankcije, prekida kazne zatvora i uvjetnog otpusta te izvješća državnom odvjetništvu i zatvoru/kaznionici;</w:t>
      </w:r>
    </w:p>
    <w:p w14:paraId="16B33A1C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 xml:space="preserve">neposredno radi s osobama uključenima u </w:t>
      </w:r>
      <w:proofErr w:type="spellStart"/>
      <w:r w:rsidRPr="00DC29A6">
        <w:t>probaciju</w:t>
      </w:r>
      <w:proofErr w:type="spellEnd"/>
      <w:r w:rsidRPr="00DC29A6">
        <w:t>, odlazi u njihov dom i kontaktira članove obitelji;</w:t>
      </w:r>
    </w:p>
    <w:p w14:paraId="74C8FBFE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 xml:space="preserve">obavlja terenski rad u svrhu izvršavanja </w:t>
      </w:r>
      <w:proofErr w:type="spellStart"/>
      <w:r w:rsidRPr="00DC29A6">
        <w:t>probacijskih</w:t>
      </w:r>
      <w:proofErr w:type="spellEnd"/>
      <w:r w:rsidRPr="00DC29A6">
        <w:t xml:space="preserve"> poslova, po potrebi odlazi u zatvor, odnosno kaznionicu radi izvršavanja </w:t>
      </w:r>
      <w:proofErr w:type="spellStart"/>
      <w:r w:rsidRPr="00DC29A6">
        <w:t>probacijskih</w:t>
      </w:r>
      <w:proofErr w:type="spellEnd"/>
      <w:r w:rsidRPr="00DC29A6">
        <w:t xml:space="preserve"> poslova;</w:t>
      </w:r>
    </w:p>
    <w:p w14:paraId="5D782579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instalira i deinstalira opremu za elektronički nadzor;</w:t>
      </w:r>
    </w:p>
    <w:p w14:paraId="654289DE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surađuje s tijelima lokalne zajednice, državnim tijelima i udrugama;</w:t>
      </w:r>
    </w:p>
    <w:p w14:paraId="44AFED9A" w14:textId="77777777" w:rsidR="00017867" w:rsidRPr="00DC29A6" w:rsidRDefault="00017867" w:rsidP="00017867">
      <w:pPr>
        <w:numPr>
          <w:ilvl w:val="0"/>
          <w:numId w:val="7"/>
        </w:numPr>
        <w:contextualSpacing/>
        <w:jc w:val="both"/>
      </w:pPr>
      <w:r w:rsidRPr="00DC29A6">
        <w:t>obavlja i druge poslove po nalogu nadređenih.</w:t>
      </w:r>
    </w:p>
    <w:p w14:paraId="71464A41" w14:textId="77777777" w:rsidR="00017867" w:rsidRDefault="00017867" w:rsidP="00017867">
      <w:pPr>
        <w:spacing w:line="276" w:lineRule="auto"/>
        <w:jc w:val="center"/>
        <w:rPr>
          <w:b/>
          <w:i/>
          <w:u w:val="single"/>
        </w:rPr>
      </w:pPr>
    </w:p>
    <w:p w14:paraId="54BE309D" w14:textId="2C3B12A0" w:rsidR="00017867" w:rsidRPr="006D4702" w:rsidRDefault="00017867" w:rsidP="00017867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1F5BE9E7" w14:textId="77777777" w:rsidR="00017867" w:rsidRPr="006D4702" w:rsidRDefault="00017867" w:rsidP="00017867">
      <w:pPr>
        <w:spacing w:line="276" w:lineRule="auto"/>
        <w:jc w:val="center"/>
        <w:rPr>
          <w:b/>
          <w:i/>
          <w:u w:val="single"/>
        </w:rPr>
      </w:pPr>
    </w:p>
    <w:p w14:paraId="242907DB" w14:textId="77777777" w:rsidR="00017867" w:rsidRPr="006D4702" w:rsidRDefault="00017867" w:rsidP="00017867">
      <w:pPr>
        <w:jc w:val="both"/>
      </w:pPr>
      <w:r w:rsidRPr="006D4702">
        <w:t xml:space="preserve"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98/19), plaću radnih mjesta čini umnožak koeficijenta složenosti poslova radnog mjesta i osnovice za izračun plaće, uvećan za 0,5% za svaku navršenu godinu radnog staža. </w:t>
      </w:r>
    </w:p>
    <w:p w14:paraId="551F143B" w14:textId="77777777" w:rsidR="00017867" w:rsidRPr="006D4702" w:rsidRDefault="00017867" w:rsidP="00017867">
      <w:pPr>
        <w:jc w:val="both"/>
        <w:rPr>
          <w:rFonts w:eastAsia="Calibri"/>
          <w:lang w:eastAsia="en-US"/>
        </w:rPr>
      </w:pPr>
    </w:p>
    <w:p w14:paraId="2457F3B3" w14:textId="0D314E2F" w:rsidR="00017867" w:rsidRPr="006D4702" w:rsidRDefault="00017867" w:rsidP="00017867">
      <w:pPr>
        <w:jc w:val="both"/>
        <w:rPr>
          <w:rFonts w:eastAsia="Calibri"/>
          <w:lang w:eastAsia="en-US"/>
        </w:rPr>
      </w:pPr>
      <w:r w:rsidRPr="006D4702">
        <w:rPr>
          <w:rFonts w:eastAsia="Calibri"/>
          <w:lang w:eastAsia="en-US"/>
        </w:rPr>
        <w:t>Osnovica za obračun plaće za državne službenike i namještenike od 1. s</w:t>
      </w:r>
      <w:r>
        <w:rPr>
          <w:rFonts w:eastAsia="Calibri"/>
          <w:lang w:eastAsia="en-US"/>
        </w:rPr>
        <w:t xml:space="preserve">vibnja </w:t>
      </w:r>
      <w:r w:rsidRPr="006D4702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2</w:t>
      </w:r>
      <w:r w:rsidRPr="006D4702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> 6.286,29 kune bruto</w:t>
      </w:r>
      <w:r w:rsidRPr="006D4702">
        <w:rPr>
          <w:rFonts w:eastAsia="Calibri"/>
          <w:lang w:eastAsia="en-US"/>
        </w:rPr>
        <w:t>, a utvrđena je Kolektivnim ugovorom za državne službenike i namještenike („Narodne novine“, bro</w:t>
      </w:r>
      <w:r>
        <w:rPr>
          <w:rFonts w:eastAsia="Calibri"/>
          <w:lang w:eastAsia="en-US"/>
        </w:rPr>
        <w:t>j 112/17, 12/18, 2/19 , 119/19,</w:t>
      </w:r>
      <w:r w:rsidRPr="006D4702">
        <w:rPr>
          <w:rFonts w:eastAsia="Calibri"/>
          <w:lang w:eastAsia="en-US"/>
        </w:rPr>
        <w:t xml:space="preserve"> 66/20</w:t>
      </w:r>
      <w:r>
        <w:rPr>
          <w:rFonts w:eastAsia="Calibri"/>
          <w:lang w:eastAsia="en-US"/>
        </w:rPr>
        <w:t xml:space="preserve"> i 16/22</w:t>
      </w:r>
      <w:r w:rsidRPr="006D4702">
        <w:rPr>
          <w:rFonts w:eastAsia="Calibri"/>
          <w:lang w:eastAsia="en-US"/>
        </w:rPr>
        <w:t xml:space="preserve">). </w:t>
      </w:r>
    </w:p>
    <w:p w14:paraId="5D2CF2D1" w14:textId="77777777" w:rsidR="00017867" w:rsidRPr="006D4702" w:rsidRDefault="00017867" w:rsidP="00017867">
      <w:pPr>
        <w:jc w:val="both"/>
        <w:rPr>
          <w:rFonts w:eastAsia="Calibri"/>
          <w:lang w:eastAsia="en-US"/>
        </w:rPr>
      </w:pPr>
    </w:p>
    <w:p w14:paraId="206C1F22" w14:textId="77777777" w:rsidR="00017867" w:rsidRPr="006D4702" w:rsidRDefault="00017867" w:rsidP="00017867">
      <w:pPr>
        <w:jc w:val="both"/>
      </w:pPr>
      <w:r w:rsidRPr="006D4702">
        <w:t>Koeficijenti složenosti poslova radnih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 xml:space="preserve"> i 13/22</w:t>
      </w:r>
      <w:r w:rsidRPr="006D4702">
        <w:t xml:space="preserve">), na temelju članka 144. Zakona o državnim službenicima su:  </w:t>
      </w:r>
    </w:p>
    <w:p w14:paraId="6EF321B5" w14:textId="77777777" w:rsidR="00017867" w:rsidRDefault="00017867" w:rsidP="00017867">
      <w:pPr>
        <w:jc w:val="both"/>
      </w:pPr>
    </w:p>
    <w:p w14:paraId="2C19969D" w14:textId="32031034" w:rsidR="00370104" w:rsidRPr="006D4702" w:rsidRDefault="00370104" w:rsidP="00370104">
      <w:r w:rsidRPr="006D4702">
        <w:t xml:space="preserve">- </w:t>
      </w:r>
      <w:r>
        <w:t>upravni savjetnik</w:t>
      </w:r>
      <w:r w:rsidRPr="006D4702">
        <w:t xml:space="preserve">, </w:t>
      </w:r>
      <w:proofErr w:type="spellStart"/>
      <w:r w:rsidRPr="006D4702">
        <w:t>rbr</w:t>
      </w:r>
      <w:proofErr w:type="spellEnd"/>
      <w:r w:rsidRPr="006D4702">
        <w:t xml:space="preserve">. </w:t>
      </w:r>
      <w:r>
        <w:t xml:space="preserve">125. </w:t>
      </w:r>
      <w:r w:rsidRPr="006D4702">
        <w:t xml:space="preserve">                                                                                            </w:t>
      </w:r>
      <w:r>
        <w:rPr>
          <w:b/>
        </w:rPr>
        <w:t>-</w:t>
      </w:r>
      <w:r w:rsidRPr="006D4702">
        <w:rPr>
          <w:b/>
        </w:rPr>
        <w:t xml:space="preserve"> </w:t>
      </w:r>
      <w:r>
        <w:rPr>
          <w:b/>
        </w:rPr>
        <w:t>1,232</w:t>
      </w:r>
    </w:p>
    <w:p w14:paraId="00610C1A" w14:textId="6DFE9481" w:rsidR="00017867" w:rsidRPr="006D4702" w:rsidRDefault="00017867" w:rsidP="00017867">
      <w:pPr>
        <w:jc w:val="both"/>
      </w:pPr>
      <w:r w:rsidRPr="006D4702">
        <w:t xml:space="preserve">- </w:t>
      </w:r>
      <w:r w:rsidR="00235516">
        <w:t xml:space="preserve">viši stručni savjetnik, </w:t>
      </w:r>
      <w:proofErr w:type="spellStart"/>
      <w:r w:rsidR="00235516">
        <w:t>rbr</w:t>
      </w:r>
      <w:proofErr w:type="spellEnd"/>
      <w:r w:rsidR="00235516">
        <w:t>. 618</w:t>
      </w:r>
      <w:r w:rsidRPr="006D4702">
        <w:t xml:space="preserve">.     </w:t>
      </w:r>
      <w:r>
        <w:t xml:space="preserve">                                                                              </w:t>
      </w:r>
      <w:r w:rsidRPr="006D4702">
        <w:t xml:space="preserve">     </w:t>
      </w:r>
      <w:r w:rsidRPr="006D4702">
        <w:rPr>
          <w:b/>
        </w:rPr>
        <w:t>- 1,523</w:t>
      </w:r>
    </w:p>
    <w:p w14:paraId="4C62D895" w14:textId="77777777" w:rsidR="00017867" w:rsidRPr="006D4702" w:rsidRDefault="00017867" w:rsidP="00017867"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  <w:r w:rsidRPr="006D4702">
        <w:tab/>
      </w:r>
    </w:p>
    <w:p w14:paraId="071B98EF" w14:textId="77777777" w:rsidR="00017867" w:rsidRPr="006D4702" w:rsidRDefault="00017867" w:rsidP="00017867">
      <w:pPr>
        <w:tabs>
          <w:tab w:val="left" w:pos="5103"/>
        </w:tabs>
      </w:pPr>
    </w:p>
    <w:p w14:paraId="2DBE8D77" w14:textId="77777777" w:rsidR="00F25AE0" w:rsidRDefault="00F25AE0" w:rsidP="00017867">
      <w:pPr>
        <w:tabs>
          <w:tab w:val="left" w:pos="5103"/>
        </w:tabs>
      </w:pPr>
    </w:p>
    <w:sectPr w:rsidR="00F25AE0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0287" w14:textId="77777777" w:rsidR="00761DF3" w:rsidRDefault="00761DF3">
      <w:r>
        <w:separator/>
      </w:r>
    </w:p>
  </w:endnote>
  <w:endnote w:type="continuationSeparator" w:id="0">
    <w:p w14:paraId="5CBD287D" w14:textId="77777777" w:rsidR="00761DF3" w:rsidRDefault="0076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8D7A" w14:textId="77777777" w:rsidR="00F25AE0" w:rsidRDefault="0055051C">
    <w:pPr>
      <w:pStyle w:val="Podnoje"/>
      <w:rPr>
        <w:lang w:val="hr-HR"/>
      </w:rPr>
    </w:pPr>
    <w:r>
      <w:pict w14:anchorId="2DBE8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2DBE8D7B" w14:textId="77777777" w:rsidR="00F25AE0" w:rsidRDefault="00370104">
    <w:pPr>
      <w:pStyle w:val="Podnoje"/>
    </w:pPr>
    <w:r>
      <w:rPr>
        <w:lang w:val="hr-HR"/>
      </w:rPr>
      <w:t>rhYFGnyph0aAb4m3SrH2ng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8F96" w14:textId="77777777" w:rsidR="00761DF3" w:rsidRDefault="00761DF3">
      <w:r>
        <w:separator/>
      </w:r>
    </w:p>
  </w:footnote>
  <w:footnote w:type="continuationSeparator" w:id="0">
    <w:p w14:paraId="77F59BD2" w14:textId="77777777" w:rsidR="00761DF3" w:rsidRDefault="0076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A20"/>
    <w:multiLevelType w:val="multilevel"/>
    <w:tmpl w:val="2098D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262"/>
    <w:multiLevelType w:val="multilevel"/>
    <w:tmpl w:val="A61272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68A5295"/>
    <w:multiLevelType w:val="hybridMultilevel"/>
    <w:tmpl w:val="C4AC9A72"/>
    <w:lvl w:ilvl="0" w:tplc="B21A25B8">
      <w:start w:val="1"/>
      <w:numFmt w:val="decimal"/>
      <w:lvlText w:val="%1."/>
      <w:lvlJc w:val="left"/>
      <w:pPr>
        <w:ind w:left="720" w:hanging="360"/>
      </w:pPr>
    </w:lvl>
    <w:lvl w:ilvl="1" w:tplc="63DA1EB4">
      <w:start w:val="1"/>
      <w:numFmt w:val="lowerLetter"/>
      <w:lvlText w:val="%2."/>
      <w:lvlJc w:val="left"/>
      <w:pPr>
        <w:ind w:left="1440" w:hanging="360"/>
      </w:pPr>
    </w:lvl>
    <w:lvl w:ilvl="2" w:tplc="48846310">
      <w:start w:val="1"/>
      <w:numFmt w:val="lowerRoman"/>
      <w:lvlText w:val="%3."/>
      <w:lvlJc w:val="right"/>
      <w:pPr>
        <w:ind w:left="2160" w:hanging="180"/>
      </w:pPr>
    </w:lvl>
    <w:lvl w:ilvl="3" w:tplc="B0D455F0">
      <w:start w:val="1"/>
      <w:numFmt w:val="decimal"/>
      <w:lvlText w:val="%4."/>
      <w:lvlJc w:val="left"/>
      <w:pPr>
        <w:ind w:left="2880" w:hanging="360"/>
      </w:pPr>
    </w:lvl>
    <w:lvl w:ilvl="4" w:tplc="47BC4362">
      <w:start w:val="1"/>
      <w:numFmt w:val="lowerLetter"/>
      <w:lvlText w:val="%5."/>
      <w:lvlJc w:val="left"/>
      <w:pPr>
        <w:ind w:left="3600" w:hanging="360"/>
      </w:pPr>
    </w:lvl>
    <w:lvl w:ilvl="5" w:tplc="8964527A">
      <w:start w:val="1"/>
      <w:numFmt w:val="lowerRoman"/>
      <w:lvlText w:val="%6."/>
      <w:lvlJc w:val="right"/>
      <w:pPr>
        <w:ind w:left="4320" w:hanging="180"/>
      </w:pPr>
    </w:lvl>
    <w:lvl w:ilvl="6" w:tplc="9A7ABE7A">
      <w:start w:val="1"/>
      <w:numFmt w:val="decimal"/>
      <w:lvlText w:val="%7."/>
      <w:lvlJc w:val="left"/>
      <w:pPr>
        <w:ind w:left="5040" w:hanging="360"/>
      </w:pPr>
    </w:lvl>
    <w:lvl w:ilvl="7" w:tplc="EC38D1D8">
      <w:start w:val="1"/>
      <w:numFmt w:val="lowerLetter"/>
      <w:lvlText w:val="%8."/>
      <w:lvlJc w:val="left"/>
      <w:pPr>
        <w:ind w:left="5760" w:hanging="360"/>
      </w:pPr>
    </w:lvl>
    <w:lvl w:ilvl="8" w:tplc="FF3C3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FEC"/>
    <w:multiLevelType w:val="hybridMultilevel"/>
    <w:tmpl w:val="43FA6266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66C0"/>
    <w:multiLevelType w:val="multilevel"/>
    <w:tmpl w:val="4452645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3A24753"/>
    <w:multiLevelType w:val="multilevel"/>
    <w:tmpl w:val="0BC845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0"/>
    <w:rsid w:val="00017867"/>
    <w:rsid w:val="00225324"/>
    <w:rsid w:val="00235516"/>
    <w:rsid w:val="00370104"/>
    <w:rsid w:val="0055051C"/>
    <w:rsid w:val="00760B58"/>
    <w:rsid w:val="00761DF3"/>
    <w:rsid w:val="00F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8D5D"/>
  <w15:docId w15:val="{8AA79EE5-2EC7-484A-A352-5B1601F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1786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E16-868C-4A73-B4C8-A6955CC9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Marija Grbin Živković</cp:lastModifiedBy>
  <cp:revision>2</cp:revision>
  <cp:lastPrinted>2013-10-21T09:54:00Z</cp:lastPrinted>
  <dcterms:created xsi:type="dcterms:W3CDTF">2022-07-22T10:26:00Z</dcterms:created>
  <dcterms:modified xsi:type="dcterms:W3CDTF">2022-07-22T10:26:00Z</dcterms:modified>
</cp:coreProperties>
</file>